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211" w:rsidRPr="00F51242" w:rsidP="0038339E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1242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F51242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51242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Pr="00F51242" w:rsidR="00F51242">
        <w:rPr>
          <w:rFonts w:ascii="Times New Roman" w:eastAsia="Times New Roman" w:hAnsi="Times New Roman" w:cs="Times New Roman"/>
          <w:color w:val="FF0000"/>
          <w:sz w:val="24"/>
          <w:szCs w:val="24"/>
        </w:rPr>
        <w:t>713</w:t>
      </w:r>
      <w:r w:rsidRPr="00F51242" w:rsidR="00481B85">
        <w:rPr>
          <w:rFonts w:ascii="Times New Roman" w:eastAsia="Times New Roman" w:hAnsi="Times New Roman" w:cs="Times New Roman"/>
          <w:color w:val="FF0000"/>
          <w:sz w:val="24"/>
          <w:szCs w:val="24"/>
        </w:rPr>
        <w:t>-2109</w:t>
      </w:r>
      <w:r w:rsidRPr="00F51242"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C17211" w:rsidRPr="00F51242" w:rsidP="0038339E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51242">
        <w:rPr>
          <w:rFonts w:ascii="Times New Roman" w:hAnsi="Times New Roman" w:cs="Times New Roman"/>
          <w:bCs/>
          <w:sz w:val="24"/>
          <w:szCs w:val="24"/>
        </w:rPr>
        <w:t>86MS0049-01-2025-003100-44</w:t>
      </w:r>
    </w:p>
    <w:p w:rsidR="00C17211" w:rsidRPr="00F51242" w:rsidP="0038339E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7211" w:rsidRPr="00F51242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1242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C17211" w:rsidRPr="00F51242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1242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C17211" w:rsidRPr="00F51242" w:rsidP="0038339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F51242" w:rsidP="0038339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242">
        <w:rPr>
          <w:rFonts w:ascii="Times New Roman" w:eastAsia="Times New Roman" w:hAnsi="Times New Roman" w:cs="Times New Roman"/>
          <w:sz w:val="24"/>
          <w:szCs w:val="24"/>
        </w:rPr>
        <w:t xml:space="preserve">          г. Нижневартовск </w:t>
      </w:r>
      <w:r w:rsidRPr="00F51242" w:rsidR="003833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F51242" w:rsidR="00481B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1242" w:rsidR="0038339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51242" w:rsidR="002054D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51242" w:rsidR="00C41DA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51242" w:rsidR="00481B85">
        <w:rPr>
          <w:rFonts w:ascii="Times New Roman" w:eastAsia="Times New Roman" w:hAnsi="Times New Roman" w:cs="Times New Roman"/>
          <w:sz w:val="24"/>
          <w:szCs w:val="24"/>
        </w:rPr>
        <w:t xml:space="preserve"> июня</w:t>
      </w:r>
      <w:r w:rsidRPr="00F51242" w:rsidR="0038339E">
        <w:rPr>
          <w:rFonts w:ascii="Times New Roman" w:eastAsia="Times New Roman" w:hAnsi="Times New Roman" w:cs="Times New Roman"/>
          <w:sz w:val="24"/>
          <w:szCs w:val="24"/>
        </w:rPr>
        <w:t xml:space="preserve"> 2025 года</w:t>
      </w:r>
    </w:p>
    <w:p w:rsidR="00C17211" w:rsidRPr="00F51242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F51242" w:rsidP="0038339E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242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F51242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51242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</w:t>
      </w:r>
      <w:r w:rsidRPr="00F51242" w:rsidR="0038339E">
        <w:rPr>
          <w:rFonts w:ascii="Times New Roman" w:eastAsia="Times New Roman" w:hAnsi="Times New Roman" w:cs="Times New Roman"/>
          <w:sz w:val="24"/>
          <w:szCs w:val="24"/>
        </w:rPr>
        <w:t>Ханты - Мансийского автономного округа - Югры</w:t>
      </w:r>
      <w:r w:rsidRPr="00F51242">
        <w:rPr>
          <w:rFonts w:ascii="Times New Roman" w:eastAsia="Times New Roman" w:hAnsi="Times New Roman" w:cs="Times New Roman"/>
          <w:sz w:val="24"/>
          <w:szCs w:val="24"/>
        </w:rPr>
        <w:t xml:space="preserve"> Аксенова Е.В., </w:t>
      </w:r>
      <w:r w:rsidRPr="00F51242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исполняющий обязанности мирового судьи судебного участка № 9 Нижневартовского судебного района города окружного значения Нижневартовска Ханты - Мансийского автономного округа - Югры</w:t>
      </w:r>
      <w:r w:rsidRPr="00F51242" w:rsidR="0038339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51242"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C17211" w:rsidRPr="00F51242" w:rsidP="0038339E">
      <w:pPr>
        <w:keepNext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51242">
        <w:rPr>
          <w:rFonts w:ascii="Times New Roman" w:hAnsi="Times New Roman" w:cs="Times New Roman"/>
          <w:color w:val="FF0000"/>
          <w:sz w:val="24"/>
          <w:szCs w:val="24"/>
        </w:rPr>
        <w:t xml:space="preserve">генерального директора ООО «Хамелеон» Хрушкова Евгения Сергеевича,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F51242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F51242">
        <w:rPr>
          <w:rFonts w:ascii="Times New Roman" w:hAnsi="Times New Roman" w:cs="Times New Roman"/>
          <w:sz w:val="24"/>
          <w:szCs w:val="24"/>
        </w:rPr>
        <w:t xml:space="preserve">рождения, </w:t>
      </w:r>
      <w:r w:rsidRPr="00F51242">
        <w:rPr>
          <w:rFonts w:ascii="Times New Roman" w:hAnsi="Times New Roman" w:cs="Times New Roman"/>
          <w:bCs/>
          <w:sz w:val="24"/>
          <w:szCs w:val="24"/>
        </w:rPr>
        <w:t xml:space="preserve">уроженца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***</w:t>
      </w:r>
      <w:r w:rsidRPr="00F51242">
        <w:rPr>
          <w:rFonts w:ascii="Times New Roman" w:hAnsi="Times New Roman" w:cs="Times New Roman"/>
          <w:bCs/>
          <w:sz w:val="24"/>
          <w:szCs w:val="24"/>
        </w:rPr>
        <w:t>, пр</w:t>
      </w:r>
      <w:r w:rsidRPr="00F51242">
        <w:rPr>
          <w:rFonts w:ascii="Times New Roman" w:hAnsi="Times New Roman" w:cs="Times New Roman"/>
          <w:sz w:val="24"/>
          <w:szCs w:val="24"/>
        </w:rPr>
        <w:t xml:space="preserve">оживающего по адресу: </w:t>
      </w:r>
      <w:r>
        <w:rPr>
          <w:rFonts w:ascii="Times New Roman" w:hAnsi="Times New Roman" w:cs="Times New Roman"/>
          <w:sz w:val="24"/>
          <w:szCs w:val="24"/>
        </w:rPr>
        <w:t>****</w:t>
      </w:r>
      <w:r w:rsidRPr="00F51242">
        <w:rPr>
          <w:rFonts w:ascii="Times New Roman" w:hAnsi="Times New Roman" w:cs="Times New Roman"/>
          <w:sz w:val="24"/>
          <w:szCs w:val="24"/>
        </w:rPr>
        <w:t xml:space="preserve">, паспорт: </w:t>
      </w:r>
      <w:r>
        <w:rPr>
          <w:rFonts w:ascii="Times New Roman" w:hAnsi="Times New Roman" w:cs="Times New Roman"/>
          <w:color w:val="FF0000"/>
          <w:sz w:val="24"/>
          <w:szCs w:val="24"/>
        </w:rPr>
        <w:t>****</w:t>
      </w:r>
      <w:r w:rsidRPr="00F51242" w:rsidR="0038339E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696325" w:rsidRPr="00F51242" w:rsidP="0038339E">
      <w:pPr>
        <w:keepNext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F51242" w:rsidP="0038339E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51242">
        <w:rPr>
          <w:rFonts w:ascii="Times New Roman" w:hAnsi="Times New Roman" w:cs="Times New Roman"/>
          <w:sz w:val="24"/>
          <w:szCs w:val="24"/>
        </w:rPr>
        <w:t>УСТАНОВИЛ:</w:t>
      </w:r>
    </w:p>
    <w:p w:rsidR="00C17211" w:rsidRPr="00F51242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242">
        <w:rPr>
          <w:rFonts w:ascii="Times New Roman" w:hAnsi="Times New Roman" w:cs="Times New Roman"/>
          <w:color w:val="FF0000"/>
          <w:sz w:val="24"/>
          <w:szCs w:val="24"/>
        </w:rPr>
        <w:t>Хрушков Е.С.</w:t>
      </w:r>
      <w:r w:rsidRPr="00F51242">
        <w:rPr>
          <w:rFonts w:ascii="Times New Roman" w:hAnsi="Times New Roman" w:cs="Times New Roman"/>
          <w:sz w:val="24"/>
          <w:szCs w:val="24"/>
        </w:rPr>
        <w:t xml:space="preserve"> являясь </w:t>
      </w:r>
      <w:r w:rsidRPr="00F51242">
        <w:rPr>
          <w:rFonts w:ascii="Times New Roman" w:hAnsi="Times New Roman" w:cs="Times New Roman"/>
          <w:color w:val="FF0000"/>
          <w:sz w:val="24"/>
          <w:szCs w:val="24"/>
        </w:rPr>
        <w:t xml:space="preserve">генеральным директором ООО «Хамелеон», </w:t>
      </w:r>
      <w:r w:rsidRPr="00F51242">
        <w:rPr>
          <w:rFonts w:ascii="Times New Roman" w:hAnsi="Times New Roman" w:cs="Times New Roman"/>
          <w:sz w:val="24"/>
          <w:szCs w:val="24"/>
        </w:rPr>
        <w:t xml:space="preserve">зарегистрированного по адресу: ХМАО-Югра г. Нижневартовск, </w:t>
      </w:r>
      <w:r w:rsidRPr="00F51242">
        <w:rPr>
          <w:rFonts w:ascii="Times New Roman" w:hAnsi="Times New Roman" w:cs="Times New Roman"/>
          <w:bCs/>
          <w:color w:val="FF0000"/>
          <w:sz w:val="24"/>
          <w:szCs w:val="24"/>
        </w:rPr>
        <w:t>ул. Северная, зд. 4/П,1, панель 17</w:t>
      </w:r>
      <w:r w:rsidRPr="00F51242" w:rsidR="0038339E">
        <w:rPr>
          <w:rFonts w:ascii="Times New Roman" w:hAnsi="Times New Roman" w:cs="Times New Roman"/>
          <w:sz w:val="24"/>
          <w:szCs w:val="24"/>
        </w:rPr>
        <w:t xml:space="preserve">, </w:t>
      </w:r>
      <w:r w:rsidRPr="00F51242">
        <w:rPr>
          <w:rFonts w:ascii="Times New Roman" w:eastAsia="Times New Roman" w:hAnsi="Times New Roman" w:cs="Times New Roman"/>
          <w:sz w:val="24"/>
          <w:szCs w:val="24"/>
        </w:rPr>
        <w:t>ИНН/КПП 8603156563</w:t>
      </w:r>
      <w:r w:rsidRPr="00F51242" w:rsidR="00066257">
        <w:rPr>
          <w:rFonts w:ascii="Times New Roman" w:eastAsia="Times New Roman" w:hAnsi="Times New Roman" w:cs="Times New Roman"/>
          <w:sz w:val="24"/>
          <w:szCs w:val="24"/>
        </w:rPr>
        <w:t>/860301001</w:t>
      </w:r>
      <w:r w:rsidRPr="00F51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что подтверждается выпиской из ЕГРЮЛ, </w:t>
      </w:r>
      <w:r w:rsidRPr="00F51242">
        <w:rPr>
          <w:rFonts w:ascii="Times New Roman" w:eastAsia="Times New Roman" w:hAnsi="Times New Roman" w:cs="Times New Roman"/>
          <w:sz w:val="24"/>
          <w:szCs w:val="24"/>
        </w:rPr>
        <w:t xml:space="preserve">не представил декларацию (расчет) по страховым взносам за </w:t>
      </w:r>
      <w:r w:rsidRPr="00F51242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6</w:t>
      </w:r>
      <w:r w:rsidRPr="00F5124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F51242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F51242" w:rsidR="00481B8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51242">
        <w:rPr>
          <w:rFonts w:ascii="Times New Roman" w:eastAsia="Times New Roman" w:hAnsi="Times New Roman" w:cs="Times New Roman"/>
          <w:sz w:val="24"/>
          <w:szCs w:val="24"/>
        </w:rPr>
        <w:t xml:space="preserve">, срок представления не позднее </w:t>
      </w:r>
      <w:r w:rsidRPr="00F51242">
        <w:rPr>
          <w:rFonts w:ascii="Times New Roman" w:eastAsia="Times New Roman" w:hAnsi="Times New Roman" w:cs="Times New Roman"/>
          <w:color w:val="FF0000"/>
          <w:sz w:val="24"/>
          <w:szCs w:val="24"/>
        </w:rPr>
        <w:t>25.10.2024</w:t>
      </w:r>
      <w:r w:rsidRPr="00F51242">
        <w:rPr>
          <w:rFonts w:ascii="Times New Roman" w:eastAsia="Times New Roman" w:hAnsi="Times New Roman" w:cs="Times New Roman"/>
          <w:sz w:val="24"/>
          <w:szCs w:val="24"/>
        </w:rPr>
        <w:t>. В результате чего были нарушены требования п. 7 ст. 431 НК РФ.</w:t>
      </w:r>
    </w:p>
    <w:p w:rsidR="00F51242" w:rsidRPr="00F51242" w:rsidP="00F51242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242">
        <w:rPr>
          <w:rFonts w:ascii="Times New Roman" w:hAnsi="Times New Roman" w:cs="Times New Roman"/>
          <w:color w:val="FF0000"/>
          <w:sz w:val="24"/>
          <w:szCs w:val="24"/>
        </w:rPr>
        <w:t>Хрушков Е.С.</w:t>
      </w:r>
      <w:r w:rsidRPr="00F51242">
        <w:rPr>
          <w:rFonts w:ascii="Times New Roman" w:hAnsi="Times New Roman" w:cs="Times New Roman"/>
          <w:sz w:val="24"/>
          <w:szCs w:val="24"/>
        </w:rPr>
        <w:t xml:space="preserve">, на рассмотрение дела об административном правонарушении не явился, о времени и месте рассмотрения дела извещен надлежащим образом. Ходатайство об отложении судебного заседания в порядке, установленном ст. 24.4 Кодекса РФ об АП от </w:t>
      </w:r>
      <w:r w:rsidRPr="00F51242">
        <w:rPr>
          <w:rFonts w:ascii="Times New Roman" w:hAnsi="Times New Roman" w:cs="Times New Roman"/>
          <w:color w:val="FF0000"/>
          <w:sz w:val="24"/>
          <w:szCs w:val="24"/>
        </w:rPr>
        <w:t>Хрушков Е.С.</w:t>
      </w:r>
      <w:r w:rsidRPr="00F51242">
        <w:rPr>
          <w:rFonts w:ascii="Times New Roman" w:hAnsi="Times New Roman" w:cs="Times New Roman"/>
          <w:sz w:val="24"/>
          <w:szCs w:val="24"/>
        </w:rPr>
        <w:t>, в суд не п</w:t>
      </w:r>
      <w:r w:rsidRPr="00F51242">
        <w:rPr>
          <w:rFonts w:ascii="Times New Roman" w:hAnsi="Times New Roman" w:cs="Times New Roman"/>
          <w:sz w:val="24"/>
          <w:szCs w:val="24"/>
        </w:rPr>
        <w:t xml:space="preserve">оступало. </w:t>
      </w:r>
    </w:p>
    <w:p w:rsidR="00C17211" w:rsidRPr="00F51242" w:rsidP="00F5124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242">
        <w:rPr>
          <w:rFonts w:ascii="Times New Roman" w:hAnsi="Times New Roman" w:cs="Times New Roman"/>
          <w:sz w:val="24"/>
          <w:szCs w:val="24"/>
        </w:rPr>
        <w:t xml:space="preserve">В соответствии с ч. 2 ст. 25.1 Кодекса РФ об АП мировой судья считает возможным рассмотреть дело в отсутствие </w:t>
      </w:r>
      <w:r w:rsidRPr="00F51242">
        <w:rPr>
          <w:rFonts w:ascii="Times New Roman" w:hAnsi="Times New Roman" w:cs="Times New Roman"/>
          <w:color w:val="FF0000"/>
          <w:sz w:val="24"/>
          <w:szCs w:val="24"/>
        </w:rPr>
        <w:t>Хрушкова Е.С.</w:t>
      </w:r>
      <w:r w:rsidRPr="00F51242">
        <w:rPr>
          <w:rFonts w:ascii="Times New Roman" w:hAnsi="Times New Roman" w:cs="Times New Roman"/>
          <w:sz w:val="24"/>
          <w:szCs w:val="24"/>
        </w:rPr>
        <w:t>, не просившего об отложении рассмотрения дела</w:t>
      </w:r>
      <w:r w:rsidRPr="00F5124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F51242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F51242">
        <w:rPr>
          <w:rFonts w:ascii="Times New Roman" w:eastAsia="Times New Roman" w:hAnsi="Times New Roman" w:cs="Times New Roman"/>
          <w:spacing w:val="1"/>
          <w:sz w:val="24"/>
          <w:szCs w:val="24"/>
        </w:rPr>
        <w:t>Мировой судья исследовал материалы дела: протокол об административном прав</w:t>
      </w:r>
      <w:r w:rsidRPr="00F51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онарушении </w:t>
      </w:r>
      <w:r w:rsidRPr="00F51242"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 w:rsidRPr="00F51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1242" w:rsidR="00F51242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86032514000183000001</w:t>
      </w:r>
      <w:r w:rsidRPr="00F51242" w:rsidR="00481B8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от </w:t>
      </w:r>
      <w:r w:rsidRPr="00F51242" w:rsidR="00F51242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20</w:t>
      </w:r>
      <w:r w:rsidRPr="00F51242" w:rsidR="004F52CD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.05</w:t>
      </w:r>
      <w:r w:rsidRPr="00F51242" w:rsidR="003A376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.2025</w:t>
      </w:r>
      <w:r w:rsidRPr="00F51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сведения о почтовых отправлениях; </w:t>
      </w:r>
      <w:r w:rsidRPr="00F51242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 w:rsidRPr="00F5124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отчет об отслеживании отправления; список внутренних почтовых отправлений; выписку из ЕГРЮЛ; </w:t>
      </w:r>
      <w:r w:rsidRPr="00F51242" w:rsidR="003A3761">
        <w:rPr>
          <w:rFonts w:ascii="Times New Roman" w:hAnsi="Times New Roman" w:cs="Times New Roman"/>
          <w:sz w:val="24"/>
          <w:szCs w:val="24"/>
        </w:rPr>
        <w:t xml:space="preserve">справку должностного лица МРИ ФНС России № 6 по ХМАО-Югры от </w:t>
      </w:r>
      <w:r w:rsidRPr="00F51242" w:rsidR="002054D7">
        <w:rPr>
          <w:rFonts w:ascii="Times New Roman" w:hAnsi="Times New Roman" w:cs="Times New Roman"/>
          <w:color w:val="FF0000"/>
          <w:sz w:val="24"/>
          <w:szCs w:val="24"/>
          <w:lang w:eastAsia="x-none"/>
        </w:rPr>
        <w:t>2</w:t>
      </w:r>
      <w:r w:rsidRPr="00F51242" w:rsidR="00F51242">
        <w:rPr>
          <w:rFonts w:ascii="Times New Roman" w:hAnsi="Times New Roman" w:cs="Times New Roman"/>
          <w:color w:val="FF0000"/>
          <w:sz w:val="24"/>
          <w:szCs w:val="24"/>
          <w:lang w:eastAsia="x-none"/>
        </w:rPr>
        <w:t>0</w:t>
      </w:r>
      <w:r w:rsidRPr="00F51242" w:rsidR="003A3761">
        <w:rPr>
          <w:rFonts w:ascii="Times New Roman" w:hAnsi="Times New Roman" w:cs="Times New Roman"/>
          <w:color w:val="FF0000"/>
          <w:sz w:val="24"/>
          <w:szCs w:val="24"/>
          <w:lang w:eastAsia="x-none"/>
        </w:rPr>
        <w:t>.05.2025</w:t>
      </w:r>
      <w:r w:rsidRPr="00F51242" w:rsidR="003A3761">
        <w:rPr>
          <w:rFonts w:ascii="Times New Roman" w:hAnsi="Times New Roman" w:cs="Times New Roman"/>
          <w:sz w:val="24"/>
          <w:szCs w:val="24"/>
        </w:rPr>
        <w:t xml:space="preserve">, согласно которой </w:t>
      </w:r>
      <w:r w:rsidRPr="00F51242" w:rsidR="00F51242">
        <w:rPr>
          <w:rFonts w:ascii="Times New Roman" w:hAnsi="Times New Roman" w:cs="Times New Roman"/>
          <w:color w:val="FF0000"/>
          <w:sz w:val="24"/>
          <w:szCs w:val="24"/>
        </w:rPr>
        <w:t>Хрушков Е.С</w:t>
      </w:r>
      <w:r w:rsidRPr="00F51242" w:rsidR="003A376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Pr="00F51242" w:rsidR="003A3761">
        <w:rPr>
          <w:rFonts w:ascii="Times New Roman" w:hAnsi="Times New Roman" w:cs="Times New Roman"/>
          <w:sz w:val="24"/>
          <w:szCs w:val="24"/>
        </w:rPr>
        <w:t>являясь</w:t>
      </w:r>
      <w:r w:rsidRPr="00F51242" w:rsidR="003A376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51242" w:rsidR="00F51242">
        <w:rPr>
          <w:rFonts w:ascii="Times New Roman" w:hAnsi="Times New Roman" w:cs="Times New Roman"/>
          <w:color w:val="FF0000"/>
          <w:sz w:val="24"/>
          <w:szCs w:val="24"/>
        </w:rPr>
        <w:t>генеральным директором ООО «Хамелеон</w:t>
      </w:r>
      <w:r w:rsidRPr="00F51242" w:rsidR="003A3761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F51242" w:rsidR="003A3761">
        <w:rPr>
          <w:rFonts w:ascii="Times New Roman" w:hAnsi="Times New Roman" w:cs="Times New Roman"/>
          <w:sz w:val="24"/>
          <w:szCs w:val="24"/>
        </w:rPr>
        <w:t xml:space="preserve"> не предоставил в установленный срока не позднее </w:t>
      </w:r>
      <w:r w:rsidRPr="00F51242" w:rsidR="003A3761">
        <w:rPr>
          <w:rFonts w:ascii="Times New Roman" w:hAnsi="Times New Roman" w:cs="Times New Roman"/>
          <w:color w:val="FF0000"/>
          <w:sz w:val="24"/>
          <w:szCs w:val="24"/>
        </w:rPr>
        <w:t xml:space="preserve">25.07.2024 </w:t>
      </w:r>
      <w:r w:rsidRPr="00F51242" w:rsidR="003A3761">
        <w:rPr>
          <w:rFonts w:ascii="Times New Roman" w:hAnsi="Times New Roman" w:cs="Times New Roman"/>
          <w:sz w:val="24"/>
          <w:szCs w:val="24"/>
        </w:rPr>
        <w:t xml:space="preserve">расчет по страховым взносам за </w:t>
      </w:r>
      <w:r w:rsidRPr="00F51242" w:rsidR="003A3761">
        <w:rPr>
          <w:rFonts w:ascii="Times New Roman" w:hAnsi="Times New Roman" w:cs="Times New Roman"/>
          <w:color w:val="FF0000"/>
          <w:sz w:val="24"/>
          <w:szCs w:val="24"/>
        </w:rPr>
        <w:t>6 месяцев 2024 года</w:t>
      </w:r>
      <w:r w:rsidRPr="00F51242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C17211" w:rsidRPr="00F51242" w:rsidP="0038339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1242">
        <w:rPr>
          <w:rFonts w:ascii="Times New Roman" w:hAnsi="Times New Roman" w:cs="Times New Roman"/>
          <w:sz w:val="24"/>
          <w:szCs w:val="24"/>
        </w:rPr>
        <w:t xml:space="preserve">В соответствии с п. 7 ст. 431 НК РФ плательщики, указанные в подпункте 1 пункта 1 статьи 419 настоящего Кодекса (за исключением физических лиц, </w:t>
      </w:r>
      <w:r w:rsidRPr="00F51242">
        <w:rPr>
          <w:rFonts w:ascii="Times New Roman" w:hAnsi="Times New Roman" w:cs="Times New Roman"/>
          <w:sz w:val="24"/>
          <w:szCs w:val="24"/>
        </w:rPr>
        <w:t>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</w:t>
      </w:r>
      <w:r w:rsidRPr="00F51242">
        <w:rPr>
          <w:rFonts w:ascii="Times New Roman" w:hAnsi="Times New Roman" w:cs="Times New Roman"/>
          <w:sz w:val="24"/>
          <w:szCs w:val="24"/>
        </w:rPr>
        <w:t>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</w:t>
      </w:r>
      <w:r w:rsidRPr="00F51242">
        <w:rPr>
          <w:rFonts w:ascii="Times New Roman" w:hAnsi="Times New Roman" w:cs="Times New Roman"/>
          <w:sz w:val="24"/>
          <w:szCs w:val="24"/>
        </w:rPr>
        <w:t>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C17211" w:rsidRPr="00F51242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F51242">
        <w:rPr>
          <w:rFonts w:ascii="Times New Roman" w:hAnsi="Times New Roman" w:cs="Times New Roman"/>
          <w:sz w:val="24"/>
          <w:szCs w:val="24"/>
        </w:rPr>
        <w:t xml:space="preserve">Таким образом, расчет по страховым взносам за </w:t>
      </w:r>
      <w:r w:rsidRPr="00F51242" w:rsidR="003A3761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F51242">
        <w:rPr>
          <w:rFonts w:ascii="Times New Roman" w:hAnsi="Times New Roman" w:cs="Times New Roman"/>
          <w:color w:val="FF0000"/>
          <w:sz w:val="24"/>
          <w:szCs w:val="24"/>
        </w:rPr>
        <w:t xml:space="preserve"> месяцев 2024</w:t>
      </w:r>
      <w:r w:rsidRPr="00F5124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51242">
        <w:rPr>
          <w:rFonts w:ascii="Times New Roman" w:hAnsi="Times New Roman" w:cs="Times New Roman"/>
          <w:sz w:val="24"/>
          <w:szCs w:val="24"/>
        </w:rPr>
        <w:t>год</w:t>
      </w:r>
      <w:r w:rsidRPr="00F51242" w:rsidR="00481B85">
        <w:rPr>
          <w:rFonts w:ascii="Times New Roman" w:hAnsi="Times New Roman" w:cs="Times New Roman"/>
          <w:sz w:val="24"/>
          <w:szCs w:val="24"/>
        </w:rPr>
        <w:t>а</w:t>
      </w:r>
      <w:r w:rsidRPr="00F51242">
        <w:rPr>
          <w:rFonts w:ascii="Times New Roman" w:hAnsi="Times New Roman" w:cs="Times New Roman"/>
          <w:sz w:val="24"/>
          <w:szCs w:val="24"/>
        </w:rPr>
        <w:t xml:space="preserve"> необходимо представить в срок не позднее </w:t>
      </w:r>
      <w:r w:rsidRPr="00F51242" w:rsidR="003A3761">
        <w:rPr>
          <w:rFonts w:ascii="Times New Roman" w:hAnsi="Times New Roman" w:cs="Times New Roman"/>
          <w:color w:val="FF0000"/>
          <w:sz w:val="24"/>
          <w:szCs w:val="24"/>
        </w:rPr>
        <w:t>25.07.2024</w:t>
      </w:r>
      <w:r w:rsidRPr="00F51242">
        <w:rPr>
          <w:rFonts w:ascii="Times New Roman" w:hAnsi="Times New Roman" w:cs="Times New Roman"/>
          <w:sz w:val="24"/>
          <w:szCs w:val="24"/>
        </w:rPr>
        <w:t xml:space="preserve">, </w:t>
      </w:r>
      <w:r w:rsidRPr="00F51242">
        <w:rPr>
          <w:rFonts w:ascii="Times New Roman" w:eastAsia="Times New Roman" w:hAnsi="Times New Roman" w:cs="Times New Roman"/>
          <w:sz w:val="24"/>
          <w:szCs w:val="24"/>
        </w:rPr>
        <w:t xml:space="preserve">фактически расчет </w:t>
      </w:r>
      <w:r w:rsidRPr="00F51242" w:rsidR="003A3761">
        <w:rPr>
          <w:rFonts w:ascii="Times New Roman" w:eastAsia="Times New Roman" w:hAnsi="Times New Roman" w:cs="Times New Roman"/>
          <w:sz w:val="24"/>
          <w:szCs w:val="24"/>
        </w:rPr>
        <w:t>не представлен</w:t>
      </w:r>
      <w:r w:rsidRPr="00F5124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F51242" w:rsidP="0038339E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51242">
        <w:rPr>
          <w:rFonts w:ascii="Times New Roman" w:eastAsia="MS Mincho" w:hAnsi="Times New Roman" w:cs="Times New Roman"/>
          <w:sz w:val="24"/>
          <w:szCs w:val="24"/>
        </w:rPr>
        <w:t xml:space="preserve">Оценив исследованные доказательства в их совокупности, мировой судья приходит к выводу, что </w:t>
      </w:r>
      <w:r w:rsidRPr="00F51242" w:rsidR="00F51242">
        <w:rPr>
          <w:rFonts w:ascii="Times New Roman" w:hAnsi="Times New Roman" w:cs="Times New Roman"/>
          <w:color w:val="FF0000"/>
          <w:sz w:val="24"/>
          <w:szCs w:val="24"/>
        </w:rPr>
        <w:t>Хрушков Е.С</w:t>
      </w:r>
      <w:r w:rsidRPr="00F51242">
        <w:rPr>
          <w:rFonts w:ascii="Times New Roman" w:eastAsia="MS Mincho" w:hAnsi="Times New Roman" w:cs="Times New Roman"/>
          <w:sz w:val="24"/>
          <w:szCs w:val="24"/>
        </w:rPr>
        <w:t>. совершил административное правонарушение, предусмотренное ст. 15.5 Кодекса РФ об АП,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</w:t>
      </w:r>
      <w:r w:rsidRPr="00F51242">
        <w:rPr>
          <w:rFonts w:ascii="Times New Roman" w:eastAsia="MS Mincho" w:hAnsi="Times New Roman" w:cs="Times New Roman"/>
          <w:sz w:val="24"/>
          <w:szCs w:val="24"/>
        </w:rPr>
        <w:t xml:space="preserve">та по страховым взносам) в налоговый орган по месту учета. </w:t>
      </w:r>
    </w:p>
    <w:p w:rsidR="00C17211" w:rsidRPr="00F51242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1242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F51242" w:rsidR="004F52CD">
        <w:rPr>
          <w:rFonts w:ascii="Times New Roman" w:hAnsi="Times New Roman" w:cs="Times New Roman"/>
          <w:sz w:val="24"/>
          <w:szCs w:val="24"/>
        </w:rPr>
        <w:t>го</w:t>
      </w:r>
      <w:r w:rsidRPr="00F51242">
        <w:rPr>
          <w:rFonts w:ascii="Times New Roman" w:hAnsi="Times New Roman" w:cs="Times New Roman"/>
          <w:sz w:val="24"/>
          <w:szCs w:val="24"/>
        </w:rPr>
        <w:t>, отсутствие обстоятельств, смягчающих и отягчающих административную отве</w:t>
      </w:r>
      <w:r w:rsidRPr="00F51242">
        <w:rPr>
          <w:rFonts w:ascii="Times New Roman" w:hAnsi="Times New Roman" w:cs="Times New Roman"/>
          <w:sz w:val="24"/>
          <w:szCs w:val="24"/>
        </w:rPr>
        <w:t>тственность, и приходит к выводу, что наказание необходимо назначить в виде административного штрафа.</w:t>
      </w:r>
    </w:p>
    <w:p w:rsidR="00C17211" w:rsidRPr="00F51242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1242">
        <w:rPr>
          <w:rFonts w:ascii="Times New Roman" w:hAnsi="Times New Roman" w:cs="Times New Roman"/>
          <w:sz w:val="24"/>
          <w:szCs w:val="24"/>
        </w:rPr>
        <w:t>Руководствуясь ст.ст. 29.9, 29.10 Кодекса РФ об АП, мировой судья,</w:t>
      </w:r>
    </w:p>
    <w:p w:rsidR="00696325" w:rsidRPr="00F51242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F51242" w:rsidP="0038339E">
      <w:pPr>
        <w:pStyle w:val="NoSpacing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51242">
        <w:rPr>
          <w:rFonts w:ascii="Times New Roman" w:hAnsi="Times New Roman" w:cs="Times New Roman"/>
          <w:sz w:val="24"/>
          <w:szCs w:val="24"/>
        </w:rPr>
        <w:t>ПОСТАНОВИЛ:</w:t>
      </w:r>
    </w:p>
    <w:p w:rsidR="00C17211" w:rsidRPr="00F51242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F51242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1242">
        <w:rPr>
          <w:rFonts w:ascii="Times New Roman" w:hAnsi="Times New Roman" w:cs="Times New Roman"/>
          <w:color w:val="FF0000"/>
          <w:sz w:val="24"/>
          <w:szCs w:val="24"/>
        </w:rPr>
        <w:t>генерального директора ООО «Хамелеон</w:t>
      </w:r>
      <w:r w:rsidRPr="00F51242" w:rsidR="003A376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512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1242">
        <w:rPr>
          <w:rFonts w:ascii="Times New Roman" w:hAnsi="Times New Roman" w:cs="Times New Roman"/>
          <w:color w:val="FF0000"/>
          <w:sz w:val="24"/>
          <w:szCs w:val="24"/>
        </w:rPr>
        <w:t>Хрушкова Евгения Сергеевича</w:t>
      </w:r>
      <w:r w:rsidRPr="00F51242">
        <w:rPr>
          <w:rFonts w:ascii="Times New Roman" w:hAnsi="Times New Roman" w:cs="Times New Roman"/>
          <w:sz w:val="24"/>
          <w:szCs w:val="24"/>
        </w:rPr>
        <w:t xml:space="preserve"> </w:t>
      </w:r>
      <w:r w:rsidRPr="00F51242">
        <w:rPr>
          <w:rFonts w:ascii="Times New Roman" w:hAnsi="Times New Roman" w:cs="Times New Roman"/>
          <w:sz w:val="24"/>
          <w:szCs w:val="24"/>
        </w:rPr>
        <w:t>признать виновн</w:t>
      </w:r>
      <w:r w:rsidRPr="00F51242" w:rsidR="004F52CD">
        <w:rPr>
          <w:rFonts w:ascii="Times New Roman" w:hAnsi="Times New Roman" w:cs="Times New Roman"/>
          <w:sz w:val="24"/>
          <w:szCs w:val="24"/>
        </w:rPr>
        <w:t>ым</w:t>
      </w:r>
      <w:r w:rsidRPr="00F51242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 РФ об АП, и подвергнуть наказанию в виде административного штрафа в размере 300 (триста) рублей.</w:t>
      </w:r>
    </w:p>
    <w:p w:rsidR="003A3761" w:rsidRPr="00F51242" w:rsidP="0038339E">
      <w:pPr>
        <w:pStyle w:val="NoSpacing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51242">
        <w:rPr>
          <w:rFonts w:ascii="Times New Roman" w:hAnsi="Times New Roman" w:cs="Times New Roman"/>
          <w:sz w:val="24"/>
          <w:szCs w:val="24"/>
        </w:rPr>
        <w:t>Штраф подлежит уплате в УФК по Ханты-Мансийскому автономному</w:t>
      </w:r>
      <w:r w:rsidRPr="00F51242">
        <w:rPr>
          <w:rFonts w:ascii="Times New Roman" w:hAnsi="Times New Roman" w:cs="Times New Roman"/>
          <w:sz w:val="24"/>
          <w:szCs w:val="24"/>
        </w:rPr>
        <w:t xml:space="preserve"> округу-Югре (Департамент административного обеспечения Ханты-Мансийского автономного округа-Югры), л/с 04872D08080, КПП 860101001, ИНН 8601073664, БИК 007162163, ОКТМО 71875000, банковский счет (ЕКС) 40102810245370000007 РКЦ Ханты-Мансийск//УФК по Ханты-М</w:t>
      </w:r>
      <w:r w:rsidRPr="00F51242">
        <w:rPr>
          <w:rFonts w:ascii="Times New Roman" w:hAnsi="Times New Roman" w:cs="Times New Roman"/>
          <w:sz w:val="24"/>
          <w:szCs w:val="24"/>
        </w:rPr>
        <w:t xml:space="preserve">ансийскому автономному округу-Югре г. Ханты-Мансийск, номер казначейского счета 03100643000000018700, КБК 72011601153010005140, УИН </w:t>
      </w:r>
      <w:r w:rsidRPr="00F51242" w:rsidR="00F51242">
        <w:rPr>
          <w:rFonts w:ascii="Times New Roman" w:hAnsi="Times New Roman" w:cs="Times New Roman"/>
          <w:color w:val="FF0000"/>
          <w:sz w:val="24"/>
          <w:szCs w:val="24"/>
        </w:rPr>
        <w:t>0412365400495007132515189</w:t>
      </w:r>
      <w:r w:rsidRPr="00F51242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40579D" w:rsidP="0040579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 32.2 Кодекса РФ об АП административный штраф должен быть уплачен лицом, при</w:t>
      </w:r>
      <w:r>
        <w:rPr>
          <w:rFonts w:ascii="Times New Roman" w:hAnsi="Times New Roman" w:cs="Times New Roman"/>
          <w:sz w:val="24"/>
          <w:szCs w:val="24"/>
        </w:rPr>
        <w:t xml:space="preserve">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</w:t>
      </w:r>
    </w:p>
    <w:p w:rsidR="0040579D" w:rsidP="0040579D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Квита</w:t>
      </w:r>
      <w:r>
        <w:rPr>
          <w:rFonts w:ascii="Times New Roman" w:hAnsi="Times New Roman" w:cs="Times New Roman"/>
          <w:color w:val="FF0000"/>
          <w:sz w:val="24"/>
          <w:szCs w:val="24"/>
        </w:rPr>
        <w:t>нцию об оплате штрафа необходимо представить мировому судье судебного участка № 9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6, ка</w:t>
      </w:r>
      <w:r>
        <w:rPr>
          <w:rFonts w:ascii="Times New Roman" w:hAnsi="Times New Roman" w:cs="Times New Roman"/>
          <w:color w:val="FF0000"/>
          <w:sz w:val="24"/>
          <w:szCs w:val="24"/>
        </w:rPr>
        <w:t>б. 100.</w:t>
      </w:r>
    </w:p>
    <w:p w:rsidR="0040579D" w:rsidP="0040579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C17211" w:rsidRPr="00F51242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242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Pr="00F5124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 w:rsidRPr="00F51242">
        <w:rPr>
          <w:rFonts w:ascii="Times New Roman" w:eastAsia="Times New Roman" w:hAnsi="Times New Roman" w:cs="Times New Roman"/>
          <w:sz w:val="24"/>
          <w:szCs w:val="24"/>
        </w:rPr>
        <w:t xml:space="preserve">со дня вручения или получения копии постановления через мирового судью судебного участка № </w:t>
      </w:r>
      <w:r w:rsidRPr="00F51242" w:rsidR="003A3761">
        <w:rPr>
          <w:rFonts w:ascii="Times New Roman" w:eastAsia="Times New Roman" w:hAnsi="Times New Roman" w:cs="Times New Roman"/>
          <w:sz w:val="24"/>
          <w:szCs w:val="24"/>
        </w:rPr>
        <w:t>9 Нижневартовского судебного района города окружного значения Нижневартовска Ханты - Мансийского автономного округа - Югры</w:t>
      </w:r>
      <w:r w:rsidRPr="00F5124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F51242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F51242" w:rsidP="00DD5F8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242"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 w:rsidRPr="00F51242">
        <w:rPr>
          <w:rFonts w:ascii="Times New Roman" w:eastAsia="Times New Roman" w:hAnsi="Times New Roman" w:cs="Times New Roman"/>
          <w:sz w:val="24"/>
          <w:szCs w:val="24"/>
        </w:rPr>
        <w:tab/>
      </w:r>
      <w:r w:rsidRPr="00F51242">
        <w:rPr>
          <w:rFonts w:ascii="Times New Roman" w:eastAsia="Times New Roman" w:hAnsi="Times New Roman" w:cs="Times New Roman"/>
          <w:sz w:val="24"/>
          <w:szCs w:val="24"/>
        </w:rPr>
        <w:tab/>
      </w:r>
      <w:r w:rsidRPr="00F51242">
        <w:rPr>
          <w:rFonts w:ascii="Times New Roman" w:eastAsia="Times New Roman" w:hAnsi="Times New Roman" w:cs="Times New Roman"/>
          <w:sz w:val="24"/>
          <w:szCs w:val="24"/>
        </w:rPr>
        <w:tab/>
      </w:r>
      <w:r w:rsidRPr="00F51242">
        <w:rPr>
          <w:rFonts w:ascii="Times New Roman" w:eastAsia="Times New Roman" w:hAnsi="Times New Roman" w:cs="Times New Roman"/>
          <w:sz w:val="24"/>
          <w:szCs w:val="24"/>
        </w:rPr>
        <w:tab/>
      </w:r>
      <w:r w:rsidRPr="00F51242">
        <w:rPr>
          <w:rFonts w:ascii="Times New Roman" w:eastAsia="Times New Roman" w:hAnsi="Times New Roman" w:cs="Times New Roman"/>
          <w:sz w:val="24"/>
          <w:szCs w:val="24"/>
        </w:rPr>
        <w:tab/>
      </w:r>
      <w:r w:rsidRPr="00F51242">
        <w:rPr>
          <w:rFonts w:ascii="Times New Roman" w:eastAsia="Times New Roman" w:hAnsi="Times New Roman" w:cs="Times New Roman"/>
          <w:sz w:val="24"/>
          <w:szCs w:val="24"/>
        </w:rPr>
        <w:tab/>
      </w:r>
      <w:r w:rsidRPr="00F51242">
        <w:rPr>
          <w:rFonts w:ascii="Times New Roman" w:eastAsia="Times New Roman" w:hAnsi="Times New Roman" w:cs="Times New Roman"/>
          <w:sz w:val="24"/>
          <w:szCs w:val="24"/>
        </w:rPr>
        <w:tab/>
      </w:r>
      <w:r w:rsidRPr="00F51242">
        <w:rPr>
          <w:rFonts w:ascii="Times New Roman" w:eastAsia="Times New Roman" w:hAnsi="Times New Roman" w:cs="Times New Roman"/>
          <w:sz w:val="24"/>
          <w:szCs w:val="24"/>
        </w:rPr>
        <w:tab/>
        <w:t>Е.В. Аксенова</w:t>
      </w:r>
    </w:p>
    <w:p w:rsidR="00DD5F84" w:rsidRPr="00F51242" w:rsidP="00DD5F8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Sect="002054D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1B"/>
    <w:rsid w:val="00066257"/>
    <w:rsid w:val="001E50A3"/>
    <w:rsid w:val="002054D7"/>
    <w:rsid w:val="00213DF1"/>
    <w:rsid w:val="0038339E"/>
    <w:rsid w:val="003A3761"/>
    <w:rsid w:val="0040579D"/>
    <w:rsid w:val="0040581B"/>
    <w:rsid w:val="00476BE6"/>
    <w:rsid w:val="00481B85"/>
    <w:rsid w:val="004F52CD"/>
    <w:rsid w:val="00696325"/>
    <w:rsid w:val="009F2F62"/>
    <w:rsid w:val="00C17211"/>
    <w:rsid w:val="00C41DAD"/>
    <w:rsid w:val="00DD5F84"/>
    <w:rsid w:val="00F50060"/>
    <w:rsid w:val="00F512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CF1D5-44D0-448E-972C-B2AFBB5D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211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211"/>
    <w:rPr>
      <w:color w:val="0000FF"/>
      <w:u w:val="single"/>
    </w:rPr>
  </w:style>
  <w:style w:type="paragraph" w:styleId="NoSpacing">
    <w:name w:val="No Spacing"/>
    <w:uiPriority w:val="1"/>
    <w:qFormat/>
    <w:rsid w:val="00C17211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F5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F52CD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